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64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099"/>
        <w:gridCol w:w="1984"/>
        <w:gridCol w:w="1441"/>
        <w:gridCol w:w="1111"/>
      </w:tblGrid>
      <w:tr w:rsidR="008301AE" w:rsidRPr="008301AE" w:rsidTr="00F04657">
        <w:trPr>
          <w:trHeight w:val="309"/>
          <w:jc w:val="center"/>
        </w:trPr>
        <w:tc>
          <w:tcPr>
            <w:tcW w:w="1129" w:type="dxa"/>
            <w:vMerge w:val="restart"/>
            <w:vAlign w:val="center"/>
          </w:tcPr>
          <w:p w:rsidR="008301AE" w:rsidRPr="00AF0110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l-GR"/>
              </w:rPr>
              <w:t>Θέση</w:t>
            </w:r>
          </w:p>
        </w:tc>
        <w:tc>
          <w:tcPr>
            <w:tcW w:w="3099" w:type="dxa"/>
            <w:vMerge w:val="restart"/>
            <w:vAlign w:val="center"/>
          </w:tcPr>
          <w:p w:rsidR="008301AE" w:rsidRPr="00AF0110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l-GR"/>
              </w:rPr>
              <w:t>Ομάδα</w:t>
            </w:r>
          </w:p>
        </w:tc>
        <w:tc>
          <w:tcPr>
            <w:tcW w:w="4536" w:type="dxa"/>
            <w:gridSpan w:val="3"/>
            <w:vAlign w:val="center"/>
          </w:tcPr>
          <w:p w:rsidR="008301AE" w:rsidRPr="00AF0110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l-GR"/>
              </w:rPr>
              <w:t>Εύρος αξίας επιχείρησης</w:t>
            </w:r>
            <w:r w:rsidRPr="00AF01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l-GR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l-GR"/>
              </w:rPr>
              <w:t>ΕΥΡΩ</w:t>
            </w:r>
            <w:r w:rsidRPr="00AF01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l-GR"/>
              </w:rPr>
              <w:t>εκατ</w:t>
            </w:r>
            <w:r w:rsidRPr="00AF01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l-GR"/>
              </w:rPr>
              <w:t>.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Merge/>
            <w:vAlign w:val="center"/>
          </w:tcPr>
          <w:p w:rsidR="008301AE" w:rsidRPr="00AF0110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3099" w:type="dxa"/>
            <w:vMerge/>
            <w:vAlign w:val="center"/>
          </w:tcPr>
          <w:p w:rsidR="008301AE" w:rsidRPr="00AF0110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1984" w:type="dxa"/>
            <w:vAlign w:val="center"/>
          </w:tcPr>
          <w:p w:rsidR="008301AE" w:rsidRPr="009B2071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Κατώτατη τιμή</w:t>
            </w:r>
          </w:p>
        </w:tc>
        <w:tc>
          <w:tcPr>
            <w:tcW w:w="1441" w:type="dxa"/>
            <w:vAlign w:val="center"/>
          </w:tcPr>
          <w:p w:rsidR="008301AE" w:rsidRPr="009B2071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l-GR"/>
              </w:rPr>
              <w:t xml:space="preserve">Μέση τιμή </w:t>
            </w:r>
          </w:p>
        </w:tc>
        <w:tc>
          <w:tcPr>
            <w:tcW w:w="1111" w:type="dxa"/>
            <w:vAlign w:val="center"/>
          </w:tcPr>
          <w:p w:rsidR="008301AE" w:rsidRPr="009B2071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 xml:space="preserve">Ανώτατη τιμή 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Merge w:val="restart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Real Madrid CF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2,814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2,905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2,996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Merge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Manchester United FC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2,829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2,905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2,981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FC Barcelona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2,677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2,758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2,840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FC Bayern Munich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2,076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2,153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2,231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Arsenal FC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1,594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1,663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1,731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Manchester City FC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1,530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1,620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1,710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Chelsea FC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1,365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1,453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1,541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Liverpool FC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1,198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1,273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1,348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Juventus FC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929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983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1,038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Paris Saint-</w:t>
            </w: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Germain FC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798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843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887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Borussia Dortmund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781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879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Tottenham</w:t>
            </w:r>
            <w:proofErr w:type="spellEnd"/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Hotspur FC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768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801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834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FC </w:t>
            </w:r>
            <w:proofErr w:type="spellStart"/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Schalke</w:t>
            </w:r>
            <w:proofErr w:type="spellEnd"/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04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591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624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657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Atlético</w:t>
            </w:r>
            <w:proofErr w:type="spellEnd"/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de Madrid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565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592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618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AC Milan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507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545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583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Everton FC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428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455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482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FC </w:t>
            </w:r>
            <w:proofErr w:type="spellStart"/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Internazionale</w:t>
            </w:r>
            <w:proofErr w:type="spellEnd"/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Milano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381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417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SSC Napoli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374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394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414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AS Roma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358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379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AFC Ajax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283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297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311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SL </w:t>
            </w:r>
            <w:proofErr w:type="spellStart"/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Benfica</w:t>
            </w:r>
            <w:proofErr w:type="spellEnd"/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298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Fenerbahçe</w:t>
            </w:r>
            <w:proofErr w:type="spellEnd"/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SK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239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274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SS Lazio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247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Galatasar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</w:t>
            </w: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y</w:t>
            </w:r>
            <w:proofErr w:type="spellEnd"/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SK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241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Valencia CF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214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AS Monaco FC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206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Olympique</w:t>
            </w:r>
            <w:proofErr w:type="spellEnd"/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de Marseille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FC Porto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201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Olympique</w:t>
            </w:r>
            <w:proofErr w:type="spellEnd"/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Lyonnais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195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Sevilla</w:t>
            </w:r>
            <w:proofErr w:type="spellEnd"/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FC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192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PSV Eindhoven</w:t>
            </w:r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184</w:t>
            </w:r>
          </w:p>
        </w:tc>
      </w:tr>
      <w:tr w:rsidR="008301AE" w:rsidRPr="007E2BB8" w:rsidTr="00F04657">
        <w:trPr>
          <w:trHeight w:val="397"/>
          <w:jc w:val="center"/>
        </w:trPr>
        <w:tc>
          <w:tcPr>
            <w:tcW w:w="112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099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ACF </w:t>
            </w:r>
            <w:proofErr w:type="spellStart"/>
            <w:r w:rsidRPr="007E2BB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Fiorentina</w:t>
            </w:r>
            <w:proofErr w:type="spellEnd"/>
          </w:p>
        </w:tc>
        <w:tc>
          <w:tcPr>
            <w:tcW w:w="1984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144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1111" w:type="dxa"/>
            <w:vAlign w:val="center"/>
          </w:tcPr>
          <w:p w:rsidR="008301AE" w:rsidRPr="007E2BB8" w:rsidRDefault="008301AE" w:rsidP="00F04657">
            <w:pPr>
              <w:pStyle w:val="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BB8">
              <w:rPr>
                <w:rFonts w:ascii="Arial" w:hAnsi="Arial" w:cs="Arial"/>
                <w:color w:val="000000" w:themeColor="text1"/>
                <w:sz w:val="20"/>
                <w:szCs w:val="20"/>
              </w:rPr>
              <w:t>165</w:t>
            </w:r>
          </w:p>
        </w:tc>
      </w:tr>
    </w:tbl>
    <w:p w:rsidR="008301AE" w:rsidRPr="00AF0110" w:rsidRDefault="008301AE" w:rsidP="008301AE">
      <w:pPr>
        <w:rPr>
          <w:rFonts w:ascii="Arial" w:hAnsi="Arial" w:cs="Arial"/>
          <w:b/>
          <w:bCs/>
          <w:color w:val="000000"/>
          <w:sz w:val="20"/>
          <w:szCs w:val="20"/>
          <w:lang w:val="el-G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lastRenderedPageBreak/>
        <w:drawing>
          <wp:anchor distT="0" distB="0" distL="114300" distR="114300" simplePos="0" relativeHeight="251659264" behindDoc="0" locked="0" layoutInCell="1" allowOverlap="1" wp14:anchorId="6A9465A1" wp14:editId="5A0BB837">
            <wp:simplePos x="0" y="0"/>
            <wp:positionH relativeFrom="margin">
              <wp:posOffset>-594360</wp:posOffset>
            </wp:positionH>
            <wp:positionV relativeFrom="paragraph">
              <wp:posOffset>-1477645</wp:posOffset>
            </wp:positionV>
            <wp:extent cx="683895" cy="11915775"/>
            <wp:effectExtent l="0" t="0" r="1905" b="9525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red-Left-Column-KPMG-Bl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1191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1AE" w:rsidRDefault="008301AE" w:rsidP="008301AE">
      <w:pPr>
        <w:rPr>
          <w:rFonts w:ascii="Arial" w:hAnsi="Arial" w:cs="Arial"/>
          <w:b/>
          <w:sz w:val="20"/>
          <w:szCs w:val="20"/>
        </w:rPr>
      </w:pPr>
    </w:p>
    <w:p w:rsidR="008301AE" w:rsidRDefault="008301AE" w:rsidP="008301AE">
      <w:pPr>
        <w:rPr>
          <w:rFonts w:ascii="Arial" w:hAnsi="Arial" w:cs="Arial"/>
          <w:b/>
          <w:sz w:val="20"/>
          <w:szCs w:val="20"/>
        </w:rPr>
      </w:pPr>
    </w:p>
    <w:p w:rsidR="00E128B2" w:rsidRDefault="008301AE">
      <w:bookmarkStart w:id="0" w:name="_GoBack"/>
      <w:bookmarkEnd w:id="0"/>
    </w:p>
    <w:sectPr w:rsidR="00E128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AE"/>
    <w:rsid w:val="000C184B"/>
    <w:rsid w:val="008301AE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01A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301AE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8301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01A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301AE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8301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Tripoli</dc:creator>
  <cp:lastModifiedBy>Tripoli</cp:lastModifiedBy>
  <cp:revision>1</cp:revision>
  <dcterms:created xsi:type="dcterms:W3CDTF">2016-05-30T13:05:00Z</dcterms:created>
  <dcterms:modified xsi:type="dcterms:W3CDTF">2016-05-30T13:06:00Z</dcterms:modified>
</cp:coreProperties>
</file>